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-636571637"/>
        <w:docPartObj>
          <w:docPartGallery w:val="Cover Pages"/>
          <w:docPartUnique/>
        </w:docPartObj>
      </w:sdtPr>
      <w:sdtEndPr>
        <w:rPr>
          <w:rFonts w:ascii="Tahoma" w:eastAsiaTheme="minorHAnsi" w:hAnsi="Tahoma" w:cs="Tahoma"/>
          <w:sz w:val="26"/>
          <w:szCs w:val="26"/>
          <w:lang w:val="sk-SK"/>
        </w:rPr>
      </w:sdtEndPr>
      <w:sdtContent>
        <w:p w14:paraId="7CF778AD" w14:textId="42310131" w:rsidR="00067E32" w:rsidRDefault="00067E32">
          <w:pPr>
            <w:pStyle w:val="NoSpacing"/>
            <w:rPr>
              <w:sz w:val="2"/>
            </w:rPr>
          </w:pPr>
        </w:p>
        <w:p w14:paraId="3CDD7ED5" w14:textId="77777777" w:rsidR="00067E32" w:rsidRDefault="00067E3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18578022" wp14:editId="6FDB4827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itle"/>
                                  <w:tag w:val=""/>
                                  <w:id w:val="797192764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14:paraId="7697AAE6" w14:textId="77777777" w:rsidR="00067E32" w:rsidRDefault="00067E32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  <w:t>[Document title]</w:t>
                                    </w:r>
                                  </w:p>
                                </w:sdtContent>
                              </w:sdt>
                              <w:p w14:paraId="3384399C" w14:textId="77777777" w:rsidR="00067E32" w:rsidRDefault="00067E32">
                                <w:pPr>
                                  <w:pStyle w:val="NoSpacing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202174300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[Document subtitle]</w:t>
                                    </w:r>
                                  </w:sdtContent>
                                </w:sdt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14:paraId="72A2D97B" w14:textId="77777777" w:rsidR="00067E32" w:rsidRDefault="00067E3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1857802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6" type="#_x0000_t202" style="position:absolute;margin-left:0;margin-top:0;width:468pt;height:1in;z-index:251665408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itle"/>
                            <w:tag w:val=""/>
                            <w:id w:val="79719276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14:paraId="7697AAE6" w14:textId="77777777" w:rsidR="00067E32" w:rsidRDefault="00067E32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  <w:t>[Document title]</w:t>
                              </w:r>
                            </w:p>
                          </w:sdtContent>
                        </w:sdt>
                        <w:p w14:paraId="3384399C" w14:textId="77777777" w:rsidR="00067E32" w:rsidRDefault="00067E32">
                          <w:pPr>
                            <w:pStyle w:val="NoSpacing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202174300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[Document subtitle]</w:t>
                              </w:r>
                            </w:sdtContent>
                          </w:sdt>
                          <w:r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72A2D97B" w14:textId="77777777" w:rsidR="00067E32" w:rsidRDefault="00067E32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4384" behindDoc="1" locked="0" layoutInCell="1" allowOverlap="1" wp14:anchorId="4A6BFC06" wp14:editId="2BB055C3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5E62CBDD" id="Group 2" o:spid="_x0000_s1026" style="position:absolute;margin-left:0;margin-top:0;width:432.65pt;height:448.55pt;z-index:-251652096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6D6DCAE" wp14:editId="1BDCB397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75B5E0" w14:textId="77777777" w:rsidR="00067E32" w:rsidRDefault="00067E32">
                                <w:pPr>
                                  <w:pStyle w:val="NoSpacing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School"/>
                                    <w:tag w:val="School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[School]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Course"/>
                                  <w:tag w:val="Course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21CF259F" w14:textId="77777777" w:rsidR="00067E32" w:rsidRDefault="00067E32">
                                    <w:pPr>
                                      <w:pStyle w:val="NoSpacing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[Course title]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6D6DCAE" id="Text Box 69" o:spid="_x0000_s1027" type="#_x0000_t202" style="position:absolute;margin-left:0;margin-top:0;width:468pt;height:29.5pt;z-index:251663360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" filled="f" stroked="f" strokeweight=".5pt">
                    <v:textbox style="mso-fit-shape-to-text:t" inset="0,0,0,0">
                      <w:txbxContent>
                        <w:p w14:paraId="3F75B5E0" w14:textId="77777777" w:rsidR="00067E32" w:rsidRDefault="00067E32">
                          <w:pPr>
                            <w:pStyle w:val="NoSpacing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School"/>
                              <w:tag w:val="School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[School]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Course"/>
                            <w:tag w:val="Course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1CF259F" w14:textId="77777777" w:rsidR="00067E32" w:rsidRDefault="00067E32">
                              <w:pPr>
                                <w:pStyle w:val="NoSpacing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[Course title]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54B9A382" w14:textId="7BB9FB8B" w:rsidR="00067E32" w:rsidRDefault="00067E32">
          <w:pPr>
            <w:rPr>
              <w:rFonts w:ascii="Tahoma" w:hAnsi="Tahoma" w:cs="Tahoma"/>
              <w:sz w:val="26"/>
              <w:szCs w:val="26"/>
              <w:lang w:val="sk-SK"/>
            </w:rPr>
          </w:pPr>
          <w:r>
            <w:rPr>
              <w:rFonts w:ascii="Tahoma" w:hAnsi="Tahoma" w:cs="Tahoma"/>
              <w:sz w:val="26"/>
              <w:szCs w:val="26"/>
              <w:lang w:val="sk-SK"/>
            </w:rPr>
            <w:br w:type="page"/>
          </w:r>
        </w:p>
      </w:sdtContent>
    </w:sdt>
    <w:p w14:paraId="169BDCDF" w14:textId="6214D844" w:rsidR="00C94EA0" w:rsidRPr="00D47E35" w:rsidRDefault="00D47E35" w:rsidP="00D47E35">
      <w:pPr>
        <w:tabs>
          <w:tab w:val="left" w:pos="1134"/>
        </w:tabs>
        <w:ind w:left="1134"/>
        <w:rPr>
          <w:rFonts w:ascii="Tahoma" w:hAnsi="Tahoma" w:cs="Tahoma"/>
          <w:b/>
          <w:bCs/>
          <w:i/>
          <w:iCs/>
          <w:color w:val="538135" w:themeColor="accent6" w:themeShade="BF"/>
          <w:sz w:val="26"/>
          <w:szCs w:val="26"/>
          <w:lang w:val="sk-SK"/>
        </w:rPr>
      </w:pPr>
      <w:r w:rsidRPr="00D47E35">
        <w:rPr>
          <w:rFonts w:ascii="Tahoma" w:hAnsi="Tahoma" w:cs="Tahoma"/>
          <w:b/>
          <w:bCs/>
          <w:i/>
          <w:iCs/>
          <w:color w:val="538135" w:themeColor="accent6" w:themeShade="BF"/>
          <w:sz w:val="26"/>
          <w:szCs w:val="26"/>
          <w:lang w:val="sk-SK"/>
        </w:rPr>
        <w:lastRenderedPageBreak/>
        <w:t xml:space="preserve">Slovak </w:t>
      </w:r>
      <w:proofErr w:type="spellStart"/>
      <w:r w:rsidRPr="00D47E35">
        <w:rPr>
          <w:rFonts w:ascii="Tahoma" w:hAnsi="Tahoma" w:cs="Tahoma"/>
          <w:b/>
          <w:bCs/>
          <w:i/>
          <w:iCs/>
          <w:color w:val="538135" w:themeColor="accent6" w:themeShade="BF"/>
          <w:sz w:val="26"/>
          <w:szCs w:val="26"/>
          <w:lang w:val="sk-SK"/>
        </w:rPr>
        <w:t>University</w:t>
      </w:r>
      <w:proofErr w:type="spellEnd"/>
      <w:r w:rsidRPr="00D47E35">
        <w:rPr>
          <w:rFonts w:ascii="Tahoma" w:hAnsi="Tahoma" w:cs="Tahoma"/>
          <w:b/>
          <w:bCs/>
          <w:i/>
          <w:iCs/>
          <w:color w:val="538135" w:themeColor="accent6" w:themeShade="BF"/>
          <w:sz w:val="26"/>
          <w:szCs w:val="26"/>
          <w:lang w:val="sk-SK"/>
        </w:rPr>
        <w:t xml:space="preserve"> of </w:t>
      </w:r>
      <w:proofErr w:type="spellStart"/>
      <w:r w:rsidRPr="00D47E35">
        <w:rPr>
          <w:rFonts w:ascii="Tahoma" w:hAnsi="Tahoma" w:cs="Tahoma"/>
          <w:b/>
          <w:bCs/>
          <w:i/>
          <w:iCs/>
          <w:color w:val="538135" w:themeColor="accent6" w:themeShade="BF"/>
          <w:sz w:val="26"/>
          <w:szCs w:val="26"/>
          <w:lang w:val="sk-SK"/>
        </w:rPr>
        <w:t>Agriculture</w:t>
      </w:r>
      <w:proofErr w:type="spellEnd"/>
      <w:r w:rsidRPr="00D47E35">
        <w:rPr>
          <w:rFonts w:ascii="Tahoma" w:hAnsi="Tahoma" w:cs="Tahoma"/>
          <w:b/>
          <w:bCs/>
          <w:i/>
          <w:iCs/>
          <w:color w:val="538135" w:themeColor="accent6" w:themeShade="BF"/>
          <w:sz w:val="26"/>
          <w:szCs w:val="26"/>
          <w:lang w:val="sk-SK"/>
        </w:rPr>
        <w:t xml:space="preserve"> in Nitra</w:t>
      </w:r>
    </w:p>
    <w:p w14:paraId="5B203F08" w14:textId="014A72B0" w:rsidR="00D47E35" w:rsidRPr="00D47E35" w:rsidRDefault="00D47E35" w:rsidP="00D47E35">
      <w:pPr>
        <w:tabs>
          <w:tab w:val="left" w:pos="1134"/>
        </w:tabs>
        <w:ind w:left="1134"/>
        <w:rPr>
          <w:rFonts w:ascii="Tahoma" w:hAnsi="Tahoma" w:cs="Tahoma"/>
          <w:b/>
          <w:bCs/>
          <w:sz w:val="26"/>
          <w:szCs w:val="26"/>
          <w:lang w:val="sk-SK"/>
        </w:rPr>
      </w:pPr>
      <w:proofErr w:type="spellStart"/>
      <w:r w:rsidRPr="00D47E35">
        <w:rPr>
          <w:rFonts w:ascii="Tahoma" w:hAnsi="Tahoma" w:cs="Tahoma"/>
          <w:b/>
          <w:bCs/>
          <w:sz w:val="26"/>
          <w:szCs w:val="26"/>
          <w:lang w:val="sk-SK"/>
        </w:rPr>
        <w:t>Tr</w:t>
      </w:r>
      <w:proofErr w:type="spellEnd"/>
      <w:r w:rsidRPr="00D47E35">
        <w:rPr>
          <w:rFonts w:ascii="Tahoma" w:hAnsi="Tahoma" w:cs="Tahoma"/>
          <w:b/>
          <w:bCs/>
          <w:sz w:val="26"/>
          <w:szCs w:val="26"/>
          <w:lang w:val="sk-SK"/>
        </w:rPr>
        <w:t xml:space="preserve">. </w:t>
      </w:r>
      <w:proofErr w:type="spellStart"/>
      <w:r w:rsidRPr="00D47E35">
        <w:rPr>
          <w:rFonts w:ascii="Tahoma" w:hAnsi="Tahoma" w:cs="Tahoma"/>
          <w:b/>
          <w:bCs/>
          <w:sz w:val="26"/>
          <w:szCs w:val="26"/>
          <w:lang w:val="sk-SK"/>
        </w:rPr>
        <w:t>A.Hlinku</w:t>
      </w:r>
      <w:proofErr w:type="spellEnd"/>
      <w:r w:rsidRPr="00D47E35">
        <w:rPr>
          <w:rFonts w:ascii="Tahoma" w:hAnsi="Tahoma" w:cs="Tahoma"/>
          <w:b/>
          <w:bCs/>
          <w:sz w:val="26"/>
          <w:szCs w:val="26"/>
          <w:lang w:val="sk-SK"/>
        </w:rPr>
        <w:t xml:space="preserve"> 2</w:t>
      </w:r>
    </w:p>
    <w:p w14:paraId="201E7A0B" w14:textId="4E7B8247" w:rsidR="00D47E35" w:rsidRDefault="00D47E35" w:rsidP="00D47E35">
      <w:pPr>
        <w:tabs>
          <w:tab w:val="left" w:pos="1134"/>
        </w:tabs>
        <w:ind w:left="1134"/>
        <w:rPr>
          <w:rFonts w:ascii="Tahoma" w:hAnsi="Tahoma" w:cs="Tahoma"/>
          <w:b/>
          <w:bCs/>
          <w:sz w:val="26"/>
          <w:szCs w:val="26"/>
          <w:lang w:val="sk-SK"/>
        </w:rPr>
      </w:pPr>
      <w:r w:rsidRPr="00D47E35">
        <w:rPr>
          <w:rFonts w:ascii="Tahoma" w:hAnsi="Tahoma" w:cs="Tahoma"/>
          <w:b/>
          <w:bCs/>
          <w:sz w:val="26"/>
          <w:szCs w:val="26"/>
          <w:lang w:val="sk-SK"/>
        </w:rPr>
        <w:t>949 76 Nitra</w:t>
      </w:r>
    </w:p>
    <w:p w14:paraId="7341C86A" w14:textId="3DB2768E" w:rsidR="00D47E35" w:rsidRDefault="00D47E35" w:rsidP="00D47E35">
      <w:pPr>
        <w:rPr>
          <w:rFonts w:ascii="Tahoma" w:hAnsi="Tahoma" w:cs="Tahoma"/>
          <w:b/>
          <w:bCs/>
          <w:sz w:val="26"/>
          <w:szCs w:val="26"/>
          <w:lang w:val="sk-SK"/>
        </w:rPr>
      </w:pPr>
    </w:p>
    <w:p w14:paraId="7C49299D" w14:textId="6DD0DED2" w:rsidR="00D47E35" w:rsidRPr="00D47E35" w:rsidRDefault="00D47E35" w:rsidP="00D47E35">
      <w:pPr>
        <w:pStyle w:val="NormalWeb"/>
        <w:shd w:val="clear" w:color="auto" w:fill="FFFFFF"/>
        <w:spacing w:before="0" w:beforeAutospacing="0"/>
        <w:ind w:firstLine="2835"/>
        <w:rPr>
          <w:rFonts w:ascii="Arial Black" w:hAnsi="Arial Black"/>
          <w:color w:val="4472C4" w:themeColor="accent5"/>
        </w:rPr>
      </w:pPr>
      <w:r w:rsidRPr="00D47E35">
        <w:rPr>
          <w:rFonts w:ascii="Arial Black" w:hAnsi="Arial Black"/>
          <w:color w:val="4472C4" w:themeColor="accent5"/>
        </w:rPr>
        <w:t xml:space="preserve">The beginnings of higher agricultural education in Slovakia </w:t>
      </w:r>
      <w:proofErr w:type="gramStart"/>
      <w:r w:rsidRPr="00D47E35">
        <w:rPr>
          <w:rFonts w:ascii="Arial Black" w:hAnsi="Arial Black"/>
          <w:color w:val="4472C4" w:themeColor="accent5"/>
        </w:rPr>
        <w:t>is</w:t>
      </w:r>
      <w:proofErr w:type="gramEnd"/>
      <w:r w:rsidRPr="00D47E35">
        <w:rPr>
          <w:rFonts w:ascii="Arial Black" w:hAnsi="Arial Black"/>
          <w:color w:val="4472C4" w:themeColor="accent5"/>
        </w:rPr>
        <w:t xml:space="preserve"> closely linked with the Slovak Technical University in Bratislava, where the Department of Forestry and Agricultural Engineering was established and lectures started in the academic year 1941/1942. In 1946, the Slovak National Council established a separate University of Agricultural and Forest Engineering (UAFE) in </w:t>
      </w:r>
      <w:proofErr w:type="spellStart"/>
      <w:r w:rsidRPr="00D47E35">
        <w:rPr>
          <w:rFonts w:ascii="Arial Black" w:hAnsi="Arial Black"/>
          <w:color w:val="4472C4" w:themeColor="accent5"/>
        </w:rPr>
        <w:t>Košice</w:t>
      </w:r>
      <w:proofErr w:type="spellEnd"/>
      <w:r w:rsidRPr="00D47E35">
        <w:rPr>
          <w:rFonts w:ascii="Arial Black" w:hAnsi="Arial Black"/>
          <w:color w:val="4472C4" w:themeColor="accent5"/>
        </w:rPr>
        <w:t xml:space="preserve"> from the Department of Forestry and Agricultural Engineering of the Slovak Technical University in Bratislava.</w:t>
      </w:r>
    </w:p>
    <w:p w14:paraId="1DCE63C6" w14:textId="772C2242" w:rsidR="00D47E35" w:rsidRDefault="00D47E35" w:rsidP="00D47E35">
      <w:pPr>
        <w:pStyle w:val="NormalWeb"/>
        <w:pBdr>
          <w:left w:val="single" w:sz="24" w:space="4" w:color="FF0000"/>
          <w:right w:val="single" w:sz="6" w:space="4" w:color="538135" w:themeColor="accent6" w:themeShade="BF"/>
        </w:pBdr>
        <w:shd w:val="clear" w:color="auto" w:fill="FFFFFF"/>
        <w:spacing w:before="0" w:beforeAutospacing="0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 xml:space="preserve">An important milestone in the history of the Slovak </w:t>
      </w:r>
      <w:proofErr w:type="gramStart"/>
      <w:r>
        <w:rPr>
          <w:rFonts w:ascii="PT Serif" w:hAnsi="PT Serif"/>
          <w:color w:val="000000"/>
        </w:rPr>
        <w:t>Higher  Agricultural</w:t>
      </w:r>
      <w:proofErr w:type="gramEnd"/>
      <w:r>
        <w:rPr>
          <w:rFonts w:ascii="PT Serif" w:hAnsi="PT Serif"/>
          <w:color w:val="000000"/>
        </w:rPr>
        <w:t xml:space="preserve"> Education was the year 1952, when the reorganization of the university cancelled UAFE in </w:t>
      </w:r>
      <w:proofErr w:type="spellStart"/>
      <w:r>
        <w:rPr>
          <w:rFonts w:ascii="PT Serif" w:hAnsi="PT Serif"/>
          <w:color w:val="000000"/>
        </w:rPr>
        <w:t>Košice</w:t>
      </w:r>
      <w:proofErr w:type="spellEnd"/>
      <w:r>
        <w:rPr>
          <w:rFonts w:ascii="PT Serif" w:hAnsi="PT Serif"/>
          <w:color w:val="000000"/>
        </w:rPr>
        <w:t xml:space="preserve"> and its faculties created two separate universities – the  University of Agriculture in Nitra and the University of Forestry and Wood Technology in </w:t>
      </w:r>
      <w:proofErr w:type="spellStart"/>
      <w:r>
        <w:rPr>
          <w:rFonts w:ascii="PT Serif" w:hAnsi="PT Serif"/>
          <w:color w:val="000000"/>
        </w:rPr>
        <w:t>Zvolen</w:t>
      </w:r>
      <w:proofErr w:type="spellEnd"/>
      <w:r>
        <w:rPr>
          <w:rFonts w:ascii="PT Serif" w:hAnsi="PT Serif"/>
          <w:color w:val="000000"/>
        </w:rPr>
        <w:t>.</w:t>
      </w:r>
    </w:p>
    <w:p w14:paraId="5D6E9934" w14:textId="1849EFA6" w:rsidR="00067E32" w:rsidRPr="00067E32" w:rsidRDefault="00D47E35" w:rsidP="00067E32">
      <w:pPr>
        <w:pStyle w:val="ListParagraph"/>
        <w:numPr>
          <w:ilvl w:val="0"/>
          <w:numId w:val="1"/>
        </w:num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  <w:r w:rsidRPr="00067E32">
        <w:rPr>
          <w:rFonts w:ascii="PT Serif" w:hAnsi="PT Serif"/>
          <w:color w:val="000000"/>
          <w:shd w:val="clear" w:color="auto" w:fill="FFFFFF"/>
        </w:rPr>
        <w:t xml:space="preserve">At the beginning, the University of Agriculture in Nitra had two faculties </w:t>
      </w:r>
      <w:proofErr w:type="gramStart"/>
      <w:r w:rsidRPr="00067E32">
        <w:rPr>
          <w:rFonts w:ascii="PT Serif" w:hAnsi="PT Serif"/>
          <w:color w:val="000000"/>
          <w:shd w:val="clear" w:color="auto" w:fill="FFFFFF"/>
        </w:rPr>
        <w:t>–  the</w:t>
      </w:r>
      <w:proofErr w:type="gramEnd"/>
      <w:r w:rsidRPr="00067E32">
        <w:rPr>
          <w:rFonts w:ascii="PT Serif" w:hAnsi="PT Serif"/>
          <w:color w:val="000000"/>
          <w:shd w:val="clear" w:color="auto" w:fill="FFFFFF"/>
        </w:rPr>
        <w:t xml:space="preserve"> Faculty of Agronomy and the Faculty of Animal Husbandry. </w:t>
      </w:r>
    </w:p>
    <w:p w14:paraId="2F242611" w14:textId="77777777" w:rsidR="00067E32" w:rsidRPr="00067E32" w:rsidRDefault="00D47E35" w:rsidP="00067E32">
      <w:pPr>
        <w:pStyle w:val="ListParagraph"/>
        <w:numPr>
          <w:ilvl w:val="0"/>
          <w:numId w:val="1"/>
        </w:num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  <w:r w:rsidRPr="00067E32">
        <w:rPr>
          <w:rFonts w:ascii="PT Serif" w:hAnsi="PT Serif"/>
          <w:color w:val="000000"/>
          <w:shd w:val="clear" w:color="auto" w:fill="FFFFFF"/>
        </w:rPr>
        <w:t xml:space="preserve">The third faculty, (of veterinary medicine), remained in </w:t>
      </w:r>
      <w:proofErr w:type="spellStart"/>
      <w:proofErr w:type="gramStart"/>
      <w:r w:rsidRPr="00067E32">
        <w:rPr>
          <w:rFonts w:ascii="PT Serif" w:hAnsi="PT Serif"/>
          <w:color w:val="000000"/>
          <w:shd w:val="clear" w:color="auto" w:fill="FFFFFF"/>
        </w:rPr>
        <w:t>Košice</w:t>
      </w:r>
      <w:proofErr w:type="spellEnd"/>
      <w:r w:rsidRPr="00067E32">
        <w:rPr>
          <w:rFonts w:ascii="PT Serif" w:hAnsi="PT Serif"/>
          <w:color w:val="000000"/>
          <w:shd w:val="clear" w:color="auto" w:fill="FFFFFF"/>
        </w:rPr>
        <w:t>  and</w:t>
      </w:r>
      <w:proofErr w:type="gramEnd"/>
      <w:r w:rsidRPr="00067E32">
        <w:rPr>
          <w:rFonts w:ascii="PT Serif" w:hAnsi="PT Serif"/>
          <w:color w:val="000000"/>
          <w:shd w:val="clear" w:color="auto" w:fill="FFFFFF"/>
        </w:rPr>
        <w:t xml:space="preserve"> in 1969 it became a separate  Veterinary University based in </w:t>
      </w:r>
      <w:proofErr w:type="spellStart"/>
      <w:r w:rsidRPr="00067E32">
        <w:rPr>
          <w:rFonts w:ascii="PT Serif" w:hAnsi="PT Serif"/>
          <w:color w:val="000000"/>
          <w:shd w:val="clear" w:color="auto" w:fill="FFFFFF"/>
        </w:rPr>
        <w:t>Košice</w:t>
      </w:r>
      <w:proofErr w:type="spellEnd"/>
      <w:r w:rsidRPr="00067E32">
        <w:rPr>
          <w:rFonts w:ascii="PT Serif" w:hAnsi="PT Serif"/>
          <w:color w:val="000000"/>
          <w:shd w:val="clear" w:color="auto" w:fill="FFFFFF"/>
        </w:rPr>
        <w:t xml:space="preserve">.  </w:t>
      </w:r>
    </w:p>
    <w:p w14:paraId="4616D0AD" w14:textId="77777777" w:rsidR="00067E32" w:rsidRPr="00067E32" w:rsidRDefault="00D47E35" w:rsidP="00067E32">
      <w:pPr>
        <w:pStyle w:val="ListParagraph"/>
        <w:numPr>
          <w:ilvl w:val="0"/>
          <w:numId w:val="1"/>
        </w:num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  <w:r w:rsidRPr="00067E32">
        <w:rPr>
          <w:rFonts w:ascii="PT Serif" w:hAnsi="PT Serif"/>
          <w:color w:val="000000"/>
          <w:shd w:val="clear" w:color="auto" w:fill="FFFFFF"/>
        </w:rPr>
        <w:t xml:space="preserve">In 1959, the Faculty of Animal </w:t>
      </w:r>
      <w:proofErr w:type="gramStart"/>
      <w:r w:rsidRPr="00067E32">
        <w:rPr>
          <w:rFonts w:ascii="PT Serif" w:hAnsi="PT Serif"/>
          <w:color w:val="000000"/>
          <w:shd w:val="clear" w:color="auto" w:fill="FFFFFF"/>
        </w:rPr>
        <w:t>Husbandry  joined</w:t>
      </w:r>
      <w:proofErr w:type="gramEnd"/>
      <w:r w:rsidRPr="00067E32">
        <w:rPr>
          <w:rFonts w:ascii="PT Serif" w:hAnsi="PT Serif"/>
          <w:color w:val="000000"/>
          <w:shd w:val="clear" w:color="auto" w:fill="FFFFFF"/>
        </w:rPr>
        <w:t xml:space="preserve"> the Faculty of Agronomy  and a new  Operation and Economics Faculty was established. </w:t>
      </w:r>
    </w:p>
    <w:p w14:paraId="4AB29D3F" w14:textId="77777777" w:rsidR="00067E32" w:rsidRDefault="00067E32" w:rsidP="00D47E35">
      <w:p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</w:p>
    <w:p w14:paraId="74A04DF0" w14:textId="77777777" w:rsidR="00067E32" w:rsidRDefault="00D47E35" w:rsidP="00D47E35">
      <w:p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  <w:r>
        <w:rPr>
          <w:rFonts w:ascii="PT Serif" w:hAnsi="PT Serif"/>
          <w:color w:val="000000"/>
          <w:shd w:val="clear" w:color="auto" w:fill="FFFFFF"/>
        </w:rPr>
        <w:t xml:space="preserve">The Faculty of Agricultural Engineering was established in 1969 and </w:t>
      </w:r>
      <w:proofErr w:type="gramStart"/>
      <w:r>
        <w:rPr>
          <w:rFonts w:ascii="PT Serif" w:hAnsi="PT Serif"/>
          <w:color w:val="000000"/>
          <w:shd w:val="clear" w:color="auto" w:fill="FFFFFF"/>
        </w:rPr>
        <w:t>the  Faculty</w:t>
      </w:r>
      <w:proofErr w:type="gramEnd"/>
      <w:r>
        <w:rPr>
          <w:rFonts w:ascii="PT Serif" w:hAnsi="PT Serif"/>
          <w:color w:val="000000"/>
          <w:shd w:val="clear" w:color="auto" w:fill="FFFFFF"/>
        </w:rPr>
        <w:t xml:space="preserve"> of Horticulture and Landscape Engineering in 1995. In 1996, the Act of the National Council of the Slovak Republic No. 324/1996 Coll. </w:t>
      </w:r>
      <w:proofErr w:type="gramStart"/>
      <w:r>
        <w:rPr>
          <w:rFonts w:ascii="PT Serif" w:hAnsi="PT Serif"/>
          <w:color w:val="000000"/>
          <w:shd w:val="clear" w:color="auto" w:fill="FFFFFF"/>
        </w:rPr>
        <w:t>renamed  the</w:t>
      </w:r>
      <w:proofErr w:type="gramEnd"/>
      <w:r>
        <w:rPr>
          <w:rFonts w:ascii="PT Serif" w:hAnsi="PT Serif"/>
          <w:color w:val="000000"/>
          <w:shd w:val="clear" w:color="auto" w:fill="FFFFFF"/>
        </w:rPr>
        <w:t xml:space="preserve"> University of Agriculture to the Slovak University of Agriculture in Nitra. In 2003, two separate faculties were created by the division of the Faculty of Agronomy. It was the Faculty </w:t>
      </w:r>
      <w:proofErr w:type="gramStart"/>
      <w:r>
        <w:rPr>
          <w:rFonts w:ascii="PT Serif" w:hAnsi="PT Serif"/>
          <w:color w:val="000000"/>
          <w:shd w:val="clear" w:color="auto" w:fill="FFFFFF"/>
        </w:rPr>
        <w:t>of  Agrobiology</w:t>
      </w:r>
      <w:proofErr w:type="gramEnd"/>
      <w:r>
        <w:rPr>
          <w:rFonts w:ascii="PT Serif" w:hAnsi="PT Serif"/>
          <w:color w:val="000000"/>
          <w:shd w:val="clear" w:color="auto" w:fill="FFFFFF"/>
        </w:rPr>
        <w:t xml:space="preserve"> and Food Resources, and the Faculty of Biotechnology and Food Sciences. The youngest one is </w:t>
      </w:r>
      <w:proofErr w:type="gramStart"/>
      <w:r>
        <w:rPr>
          <w:rFonts w:ascii="PT Serif" w:hAnsi="PT Serif"/>
          <w:color w:val="000000"/>
          <w:shd w:val="clear" w:color="auto" w:fill="FFFFFF"/>
        </w:rPr>
        <w:t>the  Faculty</w:t>
      </w:r>
      <w:proofErr w:type="gramEnd"/>
      <w:r>
        <w:rPr>
          <w:rFonts w:ascii="PT Serif" w:hAnsi="PT Serif"/>
          <w:color w:val="000000"/>
          <w:shd w:val="clear" w:color="auto" w:fill="FFFFFF"/>
        </w:rPr>
        <w:t xml:space="preserve"> of European Studies and Regional Development, which was established in 2004. In 2008, the Faculty of Agricultural Engineering was renamed to the Faculty of Engineering.</w:t>
      </w:r>
    </w:p>
    <w:p w14:paraId="1A84E946" w14:textId="77777777" w:rsidR="00067E32" w:rsidRDefault="00067E32" w:rsidP="00D47E35">
      <w:p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</w:p>
    <w:p w14:paraId="35F996FD" w14:textId="44DAD75D" w:rsidR="00067E32" w:rsidRDefault="00067E32" w:rsidP="00D47E35">
      <w:p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  <w:sectPr w:rsidR="00067E32" w:rsidSect="00067E3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027AFCBB" w14:textId="5FA41D01" w:rsidR="00D47E35" w:rsidRDefault="00D47E35" w:rsidP="00D47E35">
      <w:p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</w:p>
    <w:p w14:paraId="49429129" w14:textId="19C7B241" w:rsidR="00D47E35" w:rsidRDefault="00D47E35" w:rsidP="00D47E35">
      <w:p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</w:p>
    <w:p w14:paraId="1D0E31B8" w14:textId="44962BF9" w:rsidR="00D47E35" w:rsidRDefault="00D47E35" w:rsidP="00D47E35">
      <w:p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</w:p>
    <w:p w14:paraId="5021B7E9" w14:textId="38995849" w:rsidR="00D47E35" w:rsidRDefault="00D47E35" w:rsidP="00D47E35">
      <w:p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</w:p>
    <w:p w14:paraId="6DDCBEE9" w14:textId="4894DB0B" w:rsidR="00D47E35" w:rsidRDefault="00D47E35" w:rsidP="00D47E35">
      <w:p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</w:p>
    <w:p w14:paraId="11A40C24" w14:textId="5D727E11" w:rsidR="00D47E35" w:rsidRDefault="00D47E35" w:rsidP="00D47E35">
      <w:p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</w:p>
    <w:p w14:paraId="0C5B4CD6" w14:textId="259F6E7B" w:rsidR="00D47E35" w:rsidRDefault="00D47E35" w:rsidP="00D47E35">
      <w:p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</w:p>
    <w:p w14:paraId="705E3C1F" w14:textId="6A35707D" w:rsidR="00D47E35" w:rsidRDefault="00D47E35" w:rsidP="00D47E35">
      <w:pPr>
        <w:tabs>
          <w:tab w:val="left" w:pos="1140"/>
        </w:tabs>
        <w:rPr>
          <w:rFonts w:ascii="PT Serif" w:hAnsi="PT Serif"/>
          <w:color w:val="000000"/>
          <w:shd w:val="clear" w:color="auto" w:fill="FFFFFF"/>
        </w:rPr>
      </w:pPr>
    </w:p>
    <w:p w14:paraId="1F2955BC" w14:textId="0485D40B" w:rsidR="00D47E35" w:rsidRDefault="00D47E35" w:rsidP="00D47E35">
      <w:pPr>
        <w:tabs>
          <w:tab w:val="left" w:pos="1140"/>
        </w:tabs>
        <w:rPr>
          <w:noProof/>
        </w:rPr>
      </w:pPr>
      <w:r>
        <w:rPr>
          <w:noProof/>
        </w:rPr>
        <w:drawing>
          <wp:inline distT="0" distB="0" distL="0" distR="0" wp14:anchorId="6106DD84" wp14:editId="470912CA">
            <wp:extent cx="3600000" cy="1800000"/>
            <wp:effectExtent l="38100" t="38100" r="38735" b="29210"/>
            <wp:docPr id="2" name="Picture 2" descr="A picture containing outdoor, sky, grass, whit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outdoor, sky, grass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800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14:paraId="1D2458AE" w14:textId="280A75DE" w:rsidR="00D47E35" w:rsidRPr="00106834" w:rsidRDefault="00D47E35" w:rsidP="00D47E35">
      <w:pPr>
        <w:rPr>
          <w:rFonts w:ascii="Tahoma" w:hAnsi="Tahoma" w:cs="Tahoma"/>
          <w:sz w:val="26"/>
          <w:szCs w:val="26"/>
          <w:u w:val="single"/>
          <w:lang w:val="sk-SK"/>
        </w:rPr>
      </w:pPr>
    </w:p>
    <w:p w14:paraId="3458A003" w14:textId="66640354" w:rsidR="00D47E35" w:rsidRPr="00106834" w:rsidRDefault="00D47E35" w:rsidP="00D47E35">
      <w:pPr>
        <w:rPr>
          <w:noProof/>
          <w:u w:val="single"/>
        </w:rPr>
      </w:pPr>
    </w:p>
    <w:p w14:paraId="5058F441" w14:textId="3E6A757D" w:rsidR="00D47E35" w:rsidRDefault="00106834" w:rsidP="00D47E35">
      <w:pPr>
        <w:tabs>
          <w:tab w:val="left" w:pos="1065"/>
        </w:tabs>
        <w:rPr>
          <w:rFonts w:ascii="Tahoma" w:hAnsi="Tahoma" w:cs="Tahoma"/>
          <w:sz w:val="26"/>
          <w:szCs w:val="26"/>
          <w:u w:val="single"/>
          <w:lang w:val="sk-SK"/>
        </w:rPr>
      </w:pPr>
      <w:r>
        <w:rPr>
          <w:rFonts w:ascii="Tahoma" w:hAnsi="Tahoma" w:cs="Tahoma"/>
          <w:noProof/>
          <w:sz w:val="26"/>
          <w:szCs w:val="26"/>
          <w:u w:val="single"/>
          <w:lang w:val="sk-SK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2B2059" wp14:editId="566EDDD5">
                <wp:simplePos x="0" y="0"/>
                <wp:positionH relativeFrom="column">
                  <wp:posOffset>1148080</wp:posOffset>
                </wp:positionH>
                <wp:positionV relativeFrom="paragraph">
                  <wp:posOffset>97155</wp:posOffset>
                </wp:positionV>
                <wp:extent cx="3133725" cy="2152650"/>
                <wp:effectExtent l="0" t="19050" r="47625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725" cy="2152650"/>
                          <a:chOff x="0" y="0"/>
                          <a:chExt cx="3133725" cy="2152650"/>
                        </a:xfrm>
                      </wpg:grpSpPr>
                      <wps:wsp>
                        <wps:cNvPr id="3" name="Arrow: Right 3"/>
                        <wps:cNvSpPr/>
                        <wps:spPr>
                          <a:xfrm>
                            <a:off x="0" y="0"/>
                            <a:ext cx="1409700" cy="904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Arrow: Left-Right 4"/>
                        <wps:cNvSpPr/>
                        <wps:spPr>
                          <a:xfrm>
                            <a:off x="1485900" y="0"/>
                            <a:ext cx="1647825" cy="1000125"/>
                          </a:xfrm>
                          <a:prstGeom prst="left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entagon 5"/>
                        <wps:cNvSpPr/>
                        <wps:spPr>
                          <a:xfrm>
                            <a:off x="628650" y="904875"/>
                            <a:ext cx="1666875" cy="1247775"/>
                          </a:xfrm>
                          <a:prstGeom prst="pen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0F7A7" id="Group 6" o:spid="_x0000_s1026" style="position:absolute;margin-left:90.4pt;margin-top:7.65pt;width:246.75pt;height:169.5pt;z-index:251661312" coordsize="31337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3" o:spid="_x0000_s1027" type="#_x0000_t13" style="position:absolute;width:14097;height:9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" adj="14668" fillcolor="#5b9bd5 [3204]" strokecolor="#1f4d78 [1604]" strokeweight="1pt"/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rrow: Left-Right 4" o:spid="_x0000_s1028" type="#_x0000_t69" style="position:absolute;left:14859;width:16478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" adj="6555" fillcolor="#5b9bd5 [3204]" strokecolor="#1f4d78 [1604]" strokeweight="1pt"/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Pentagon 5" o:spid="_x0000_s1029" type="#_x0000_t56" style="position:absolute;left:6286;top:9048;width:16669;height:12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" fillcolor="#5b9bd5 [3204]" strokecolor="#1f4d78 [1604]" strokeweight="1pt"/>
              </v:group>
            </w:pict>
          </mc:Fallback>
        </mc:AlternateContent>
      </w:r>
    </w:p>
    <w:p w14:paraId="152A120E" w14:textId="0A036E2B" w:rsidR="00067E32" w:rsidRPr="00067E32" w:rsidRDefault="00067E32" w:rsidP="00067E32">
      <w:pPr>
        <w:rPr>
          <w:rFonts w:ascii="Tahoma" w:hAnsi="Tahoma" w:cs="Tahoma"/>
          <w:sz w:val="26"/>
          <w:szCs w:val="26"/>
          <w:lang w:val="sk-SK"/>
        </w:rPr>
      </w:pPr>
    </w:p>
    <w:p w14:paraId="40A61B3F" w14:textId="3F701F7F" w:rsidR="00067E32" w:rsidRPr="00067E32" w:rsidRDefault="00067E32" w:rsidP="00067E32">
      <w:pPr>
        <w:rPr>
          <w:rFonts w:ascii="Tahoma" w:hAnsi="Tahoma" w:cs="Tahoma"/>
          <w:sz w:val="26"/>
          <w:szCs w:val="26"/>
          <w:lang w:val="sk-SK"/>
        </w:rPr>
      </w:pPr>
    </w:p>
    <w:p w14:paraId="4B751C49" w14:textId="66CAEB7E" w:rsidR="00067E32" w:rsidRPr="00067E32" w:rsidRDefault="00067E32" w:rsidP="00067E32">
      <w:pPr>
        <w:rPr>
          <w:rFonts w:ascii="Tahoma" w:hAnsi="Tahoma" w:cs="Tahoma"/>
          <w:sz w:val="26"/>
          <w:szCs w:val="26"/>
          <w:lang w:val="sk-SK"/>
        </w:rPr>
      </w:pPr>
    </w:p>
    <w:p w14:paraId="11B92BD9" w14:textId="07D3ECF7" w:rsidR="00067E32" w:rsidRPr="00067E32" w:rsidRDefault="00067E32" w:rsidP="00067E32">
      <w:pPr>
        <w:rPr>
          <w:rFonts w:ascii="Tahoma" w:hAnsi="Tahoma" w:cs="Tahoma"/>
          <w:sz w:val="26"/>
          <w:szCs w:val="26"/>
          <w:lang w:val="sk-SK"/>
        </w:rPr>
      </w:pPr>
    </w:p>
    <w:p w14:paraId="68367DFE" w14:textId="0D8C774E" w:rsidR="00067E32" w:rsidRPr="00067E32" w:rsidRDefault="00067E32" w:rsidP="00067E32">
      <w:pPr>
        <w:rPr>
          <w:rFonts w:ascii="Tahoma" w:hAnsi="Tahoma" w:cs="Tahoma"/>
          <w:sz w:val="26"/>
          <w:szCs w:val="26"/>
          <w:lang w:val="sk-SK"/>
        </w:rPr>
      </w:pPr>
    </w:p>
    <w:p w14:paraId="60C9B2BE" w14:textId="34DB00D6" w:rsidR="00067E32" w:rsidRPr="00067E32" w:rsidRDefault="00067E32" w:rsidP="00067E32">
      <w:pPr>
        <w:rPr>
          <w:rFonts w:ascii="Tahoma" w:hAnsi="Tahoma" w:cs="Tahoma"/>
          <w:sz w:val="26"/>
          <w:szCs w:val="26"/>
          <w:lang w:val="sk-SK"/>
        </w:rPr>
      </w:pPr>
    </w:p>
    <w:p w14:paraId="50BBD51A" w14:textId="50EB2B99" w:rsidR="00067E32" w:rsidRPr="00067E32" w:rsidRDefault="00067E32" w:rsidP="00067E32">
      <w:pPr>
        <w:rPr>
          <w:rFonts w:ascii="Tahoma" w:hAnsi="Tahoma" w:cs="Tahoma"/>
          <w:sz w:val="26"/>
          <w:szCs w:val="26"/>
          <w:lang w:val="sk-SK"/>
        </w:rPr>
      </w:pPr>
    </w:p>
    <w:p w14:paraId="162C33A6" w14:textId="38C61204" w:rsidR="00067E32" w:rsidRDefault="00067E32" w:rsidP="00067E32">
      <w:pPr>
        <w:rPr>
          <w:rFonts w:ascii="Tahoma" w:hAnsi="Tahoma" w:cs="Tahoma"/>
          <w:sz w:val="26"/>
          <w:szCs w:val="26"/>
          <w:u w:val="single"/>
          <w:lang w:val="sk-SK"/>
        </w:rPr>
      </w:pPr>
    </w:p>
    <w:p w14:paraId="1A92B4C9" w14:textId="77777777" w:rsidR="00067E32" w:rsidRDefault="00067E32" w:rsidP="00067E32">
      <w:pPr>
        <w:shd w:val="clear" w:color="auto" w:fill="FFFFFF"/>
        <w:spacing w:after="100" w:afterAutospacing="1" w:line="240" w:lineRule="auto"/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sectPr w:rsidR="00067E32" w:rsidSect="008706C8">
          <w:footerReference w:type="first" r:id="rId11"/>
          <w:pgSz w:w="11906" w:h="16838"/>
          <w:pgMar w:top="1417" w:right="1417" w:bottom="1417" w:left="1417" w:header="708" w:footer="708" w:gutter="0"/>
          <w:pgNumType w:start="7"/>
          <w:cols w:space="708"/>
          <w:titlePg/>
          <w:docGrid w:linePitch="360"/>
        </w:sectPr>
      </w:pPr>
    </w:p>
    <w:p w14:paraId="6439A022" w14:textId="677B80DA" w:rsidR="00067E32" w:rsidRPr="00067E32" w:rsidRDefault="00067E32" w:rsidP="00067E32">
      <w:pPr>
        <w:shd w:val="clear" w:color="auto" w:fill="FFFFFF"/>
        <w:spacing w:after="100" w:afterAutospacing="1" w:line="240" w:lineRule="auto"/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</w:pPr>
      <w:r>
        <w:rPr>
          <w:rFonts w:ascii="PT Serif" w:hAnsi="PT Serif"/>
          <w:noProof/>
          <w:color w:val="000000"/>
          <w:shd w:val="clear" w:color="auto" w:fill="FFFFFF"/>
        </w:rPr>
        <w:drawing>
          <wp:anchor distT="0" distB="0" distL="114300" distR="114300" simplePos="0" relativeHeight="251657216" behindDoc="1" locked="0" layoutInCell="1" allowOverlap="1" wp14:anchorId="2096C113" wp14:editId="41ED1DA5">
            <wp:simplePos x="0" y="0"/>
            <wp:positionH relativeFrom="column">
              <wp:posOffset>1348105</wp:posOffset>
            </wp:positionH>
            <wp:positionV relativeFrom="paragraph">
              <wp:posOffset>86360</wp:posOffset>
            </wp:positionV>
            <wp:extent cx="2047875" cy="2047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 xml:space="preserve">The beginnings of higher agricultural education in Slovakia </w:t>
      </w:r>
      <w:proofErr w:type="gramStart"/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>is</w:t>
      </w:r>
      <w:proofErr w:type="gramEnd"/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 xml:space="preserve"> closely linked with the Slovak Technical University in Bratislava, where the Department of Forestry and Agricultural Engineering </w:t>
      </w:r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 xml:space="preserve">was established and lectures started in the academic year 1941/1942. In 1946, the Slovak National Council established a separate University of Agricultural and Forest Engineering </w:t>
      </w:r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lastRenderedPageBreak/>
        <w:t xml:space="preserve">(UAFE) in </w:t>
      </w:r>
      <w:proofErr w:type="spellStart"/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>Košice</w:t>
      </w:r>
      <w:proofErr w:type="spellEnd"/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 xml:space="preserve"> from the Department of Forestry and Agricultural Engineering of the Slovak Technical University in Bratislava.</w:t>
      </w:r>
      <w:r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 xml:space="preserve"> </w:t>
      </w:r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 xml:space="preserve">An important milestone in the history of the Slovak </w:t>
      </w:r>
      <w:proofErr w:type="gramStart"/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>Higher  Agricultural</w:t>
      </w:r>
      <w:proofErr w:type="gramEnd"/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 xml:space="preserve"> Education was the year 1952, when the reorganization of </w:t>
      </w:r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 xml:space="preserve">the university cancelled UAFE in </w:t>
      </w:r>
      <w:proofErr w:type="spellStart"/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>Košice</w:t>
      </w:r>
      <w:proofErr w:type="spellEnd"/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 xml:space="preserve"> and its faculties created two separate universities – the  University of Agriculture in Nitra and the University of Forestry and Wood Technology in </w:t>
      </w:r>
      <w:proofErr w:type="spellStart"/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>Zvolen</w:t>
      </w:r>
      <w:proofErr w:type="spellEnd"/>
      <w:r w:rsidRPr="00067E32">
        <w:rPr>
          <w:rFonts w:ascii="PT Serif" w:eastAsia="Times New Roman" w:hAnsi="PT Serif" w:cs="Times New Roman"/>
          <w:color w:val="000000"/>
          <w:sz w:val="24"/>
          <w:szCs w:val="24"/>
          <w:lang w:val="en-US"/>
        </w:rPr>
        <w:t>.</w:t>
      </w:r>
    </w:p>
    <w:p w14:paraId="4FDE95ED" w14:textId="77777777" w:rsidR="00067E32" w:rsidRDefault="00067E32" w:rsidP="00067E32">
      <w:pPr>
        <w:rPr>
          <w:rFonts w:ascii="Tahoma" w:hAnsi="Tahoma" w:cs="Tahoma"/>
          <w:sz w:val="26"/>
          <w:szCs w:val="26"/>
          <w:lang w:val="sk-SK"/>
        </w:rPr>
        <w:sectPr w:rsidR="00067E32" w:rsidSect="00067E32"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ADEB76" w14:textId="41515DAF" w:rsidR="00067E32" w:rsidRDefault="00067E32" w:rsidP="00067E32">
      <w:pPr>
        <w:rPr>
          <w:rFonts w:ascii="Tahoma" w:hAnsi="Tahoma" w:cs="Tahoma"/>
          <w:sz w:val="26"/>
          <w:szCs w:val="26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7E32" w14:paraId="75D04319" w14:textId="77777777" w:rsidTr="00067E32">
        <w:tc>
          <w:tcPr>
            <w:tcW w:w="3020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FFFF00"/>
            <w:vAlign w:val="center"/>
          </w:tcPr>
          <w:p w14:paraId="18D053E9" w14:textId="38A13046" w:rsidR="00067E32" w:rsidRDefault="00067E32" w:rsidP="00067E32">
            <w:pPr>
              <w:jc w:val="center"/>
              <w:rPr>
                <w:rFonts w:ascii="Tahoma" w:hAnsi="Tahoma" w:cs="Tahoma"/>
                <w:sz w:val="26"/>
                <w:szCs w:val="26"/>
                <w:lang w:val="sk-SK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  <w:lang w:val="sk-SK"/>
              </w:rPr>
              <w:t>Informatics</w:t>
            </w:r>
            <w:proofErr w:type="spellEnd"/>
          </w:p>
        </w:tc>
        <w:tc>
          <w:tcPr>
            <w:tcW w:w="3021" w:type="dxa"/>
            <w:tcBorders>
              <w:top w:val="single" w:sz="18" w:space="0" w:color="FF0000"/>
            </w:tcBorders>
          </w:tcPr>
          <w:p w14:paraId="0B2FDC80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  <w:tc>
          <w:tcPr>
            <w:tcW w:w="3021" w:type="dxa"/>
            <w:tcBorders>
              <w:top w:val="single" w:sz="18" w:space="0" w:color="FF0000"/>
              <w:right w:val="single" w:sz="18" w:space="0" w:color="FF0000"/>
            </w:tcBorders>
          </w:tcPr>
          <w:p w14:paraId="462ADF95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</w:tr>
      <w:tr w:rsidR="00067E32" w14:paraId="320BA877" w14:textId="77777777" w:rsidTr="00067E32">
        <w:tc>
          <w:tcPr>
            <w:tcW w:w="3020" w:type="dxa"/>
            <w:tcBorders>
              <w:left w:val="single" w:sz="18" w:space="0" w:color="FF0000"/>
            </w:tcBorders>
          </w:tcPr>
          <w:p w14:paraId="51AB0C78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  <w:tc>
          <w:tcPr>
            <w:tcW w:w="3021" w:type="dxa"/>
          </w:tcPr>
          <w:p w14:paraId="2A0A3122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  <w:tc>
          <w:tcPr>
            <w:tcW w:w="3021" w:type="dxa"/>
            <w:tcBorders>
              <w:right w:val="single" w:sz="18" w:space="0" w:color="FF0000"/>
            </w:tcBorders>
          </w:tcPr>
          <w:p w14:paraId="640BC183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</w:tr>
      <w:tr w:rsidR="00067E32" w14:paraId="45540B78" w14:textId="77777777" w:rsidTr="00067E32">
        <w:tc>
          <w:tcPr>
            <w:tcW w:w="3020" w:type="dxa"/>
            <w:tcBorders>
              <w:left w:val="single" w:sz="18" w:space="0" w:color="FF0000"/>
            </w:tcBorders>
          </w:tcPr>
          <w:p w14:paraId="044AA9F6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  <w:tc>
          <w:tcPr>
            <w:tcW w:w="3021" w:type="dxa"/>
          </w:tcPr>
          <w:p w14:paraId="3F66F5D8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  <w:tc>
          <w:tcPr>
            <w:tcW w:w="3021" w:type="dxa"/>
            <w:tcBorders>
              <w:right w:val="single" w:sz="18" w:space="0" w:color="FF0000"/>
            </w:tcBorders>
          </w:tcPr>
          <w:p w14:paraId="6BF23123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</w:tr>
      <w:tr w:rsidR="00067E32" w14:paraId="6124DA8A" w14:textId="77777777" w:rsidTr="00067E32">
        <w:tc>
          <w:tcPr>
            <w:tcW w:w="3020" w:type="dxa"/>
            <w:tcBorders>
              <w:left w:val="single" w:sz="18" w:space="0" w:color="FF0000"/>
            </w:tcBorders>
          </w:tcPr>
          <w:p w14:paraId="4448C8E5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  <w:tc>
          <w:tcPr>
            <w:tcW w:w="3021" w:type="dxa"/>
          </w:tcPr>
          <w:p w14:paraId="374FCBEA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  <w:tc>
          <w:tcPr>
            <w:tcW w:w="3021" w:type="dxa"/>
            <w:tcBorders>
              <w:right w:val="single" w:sz="18" w:space="0" w:color="FF0000"/>
            </w:tcBorders>
          </w:tcPr>
          <w:p w14:paraId="0B4E97DE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</w:tr>
      <w:tr w:rsidR="00067E32" w14:paraId="4489D55A" w14:textId="77777777" w:rsidTr="00067E32">
        <w:tc>
          <w:tcPr>
            <w:tcW w:w="3020" w:type="dxa"/>
            <w:tcBorders>
              <w:left w:val="single" w:sz="18" w:space="0" w:color="FF0000"/>
              <w:bottom w:val="single" w:sz="18" w:space="0" w:color="FF0000"/>
            </w:tcBorders>
          </w:tcPr>
          <w:p w14:paraId="5DE0D77E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  <w:tc>
          <w:tcPr>
            <w:tcW w:w="3021" w:type="dxa"/>
            <w:tcBorders>
              <w:bottom w:val="single" w:sz="18" w:space="0" w:color="FF0000"/>
            </w:tcBorders>
          </w:tcPr>
          <w:p w14:paraId="15B7E42D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  <w:tc>
          <w:tcPr>
            <w:tcW w:w="3021" w:type="dxa"/>
            <w:tcBorders>
              <w:bottom w:val="single" w:sz="18" w:space="0" w:color="FF0000"/>
              <w:right w:val="single" w:sz="18" w:space="0" w:color="FF0000"/>
            </w:tcBorders>
          </w:tcPr>
          <w:p w14:paraId="4AB95F4C" w14:textId="77777777" w:rsidR="00067E32" w:rsidRDefault="00067E32" w:rsidP="00067E32">
            <w:pPr>
              <w:rPr>
                <w:rFonts w:ascii="Tahoma" w:hAnsi="Tahoma" w:cs="Tahoma"/>
                <w:sz w:val="26"/>
                <w:szCs w:val="26"/>
                <w:lang w:val="sk-SK"/>
              </w:rPr>
            </w:pPr>
          </w:p>
        </w:tc>
      </w:tr>
    </w:tbl>
    <w:p w14:paraId="6983D9A4" w14:textId="1A9029BD" w:rsidR="00067E32" w:rsidRDefault="00067E32" w:rsidP="00067E32">
      <w:pPr>
        <w:rPr>
          <w:rFonts w:ascii="Tahoma" w:hAnsi="Tahoma" w:cs="Tahoma"/>
          <w:sz w:val="26"/>
          <w:szCs w:val="26"/>
          <w:lang w:val="sk-SK"/>
        </w:rPr>
      </w:pPr>
    </w:p>
    <w:p w14:paraId="279DFDCB" w14:textId="3B415251" w:rsidR="008706C8" w:rsidRPr="008706C8" w:rsidRDefault="008706C8" w:rsidP="008706C8">
      <w:pPr>
        <w:rPr>
          <w:rFonts w:ascii="Tahoma" w:hAnsi="Tahoma" w:cs="Tahoma"/>
          <w:sz w:val="26"/>
          <w:szCs w:val="26"/>
          <w:lang w:val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FB249" wp14:editId="5C519A8D">
                <wp:simplePos x="0" y="0"/>
                <wp:positionH relativeFrom="column">
                  <wp:posOffset>1285875</wp:posOffset>
                </wp:positionH>
                <wp:positionV relativeFrom="paragraph">
                  <wp:posOffset>800100</wp:posOffset>
                </wp:positionV>
                <wp:extent cx="1828800" cy="1828800"/>
                <wp:effectExtent l="0" t="133350" r="0" b="137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2935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4B6BAE" w14:textId="4C3C238E" w:rsidR="008706C8" w:rsidRPr="008706C8" w:rsidRDefault="008706C8" w:rsidP="008706C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472C4" w:themeColor="accent5"/>
                                <w:sz w:val="72"/>
                                <w:szCs w:val="72"/>
                                <w:lang w:val="sk-SK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4472C4" w:themeColor="accent5"/>
                                <w:sz w:val="72"/>
                                <w:szCs w:val="72"/>
                                <w:lang w:val="sk-SK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Informatics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FB249" id="Text Box 7" o:spid="_x0000_s1028" type="#_x0000_t202" style="position:absolute;margin-left:101.25pt;margin-top:63pt;width:2in;height:2in;rotation:-404840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" filled="f" stroked="f">
                <v:fill o:detectmouseclick="t"/>
                <v:textbox style="mso-fit-shape-to-text:t">
                  <w:txbxContent>
                    <w:p w14:paraId="324B6BAE" w14:textId="4C3C238E" w:rsidR="008706C8" w:rsidRPr="008706C8" w:rsidRDefault="008706C8" w:rsidP="008706C8">
                      <w:pPr>
                        <w:jc w:val="center"/>
                        <w:rPr>
                          <w:rFonts w:ascii="Tahoma" w:hAnsi="Tahoma" w:cs="Tahoma"/>
                          <w:b/>
                          <w:color w:val="4472C4" w:themeColor="accent5"/>
                          <w:sz w:val="72"/>
                          <w:szCs w:val="72"/>
                          <w:lang w:val="sk-SK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4472C4" w:themeColor="accent5"/>
                          <w:sz w:val="72"/>
                          <w:szCs w:val="72"/>
                          <w:lang w:val="sk-SK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Informatics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8706C8" w:rsidRPr="008706C8" w:rsidSect="008706C8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977CA" w14:textId="77777777" w:rsidR="00786FF3" w:rsidRDefault="00786FF3" w:rsidP="00106834">
      <w:pPr>
        <w:spacing w:after="0" w:line="240" w:lineRule="auto"/>
      </w:pPr>
      <w:r>
        <w:separator/>
      </w:r>
    </w:p>
  </w:endnote>
  <w:endnote w:type="continuationSeparator" w:id="0">
    <w:p w14:paraId="5F147F43" w14:textId="77777777" w:rsidR="00786FF3" w:rsidRDefault="00786FF3" w:rsidP="0010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13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1A123" w14:textId="02E14624" w:rsidR="00106834" w:rsidRDefault="00786FF3" w:rsidP="00106834">
        <w:pPr>
          <w:pStyle w:val="Footer"/>
          <w:pBdr>
            <w:top w:val="single" w:sz="6" w:space="1" w:color="auto"/>
          </w:pBdr>
          <w:jc w:val="center"/>
        </w:pPr>
      </w:p>
    </w:sdtContent>
  </w:sdt>
  <w:p w14:paraId="598AC455" w14:textId="77777777" w:rsidR="00106834" w:rsidRDefault="00106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7154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52FDA" w14:textId="1C437AAF" w:rsidR="00067E32" w:rsidRDefault="00067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7AB792" w14:textId="77777777" w:rsidR="00067E32" w:rsidRDefault="00067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972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7D0FA" w14:textId="36D33E7D" w:rsidR="008706C8" w:rsidRDefault="008706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BA234" w14:textId="77777777" w:rsidR="00067E32" w:rsidRDefault="00067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4960" w14:textId="77777777" w:rsidR="00786FF3" w:rsidRDefault="00786FF3" w:rsidP="00106834">
      <w:pPr>
        <w:spacing w:after="0" w:line="240" w:lineRule="auto"/>
      </w:pPr>
      <w:r>
        <w:separator/>
      </w:r>
    </w:p>
  </w:footnote>
  <w:footnote w:type="continuationSeparator" w:id="0">
    <w:p w14:paraId="354E869B" w14:textId="77777777" w:rsidR="00786FF3" w:rsidRDefault="00786FF3" w:rsidP="0010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4EA6" w14:textId="5D1440F6" w:rsidR="00106834" w:rsidRPr="00106834" w:rsidRDefault="00106834" w:rsidP="00106834">
    <w:pPr>
      <w:pStyle w:val="Header"/>
      <w:rPr>
        <w:lang w:val="sk-SK"/>
      </w:rPr>
    </w:pPr>
    <w:r>
      <w:rPr>
        <w:lang w:val="sk-SK"/>
      </w:rPr>
      <w:tab/>
      <w:t>13.10.2021</w:t>
    </w:r>
    <w:r>
      <w:rPr>
        <w:lang w:val="sk-SK"/>
      </w:rPr>
      <w:tab/>
    </w:r>
    <w:proofErr w:type="spellStart"/>
    <w:r>
      <w:rPr>
        <w:lang w:val="sk-SK"/>
      </w:rPr>
      <w:t>Hallova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7207F"/>
    <w:multiLevelType w:val="hybridMultilevel"/>
    <w:tmpl w:val="C22A665E"/>
    <w:lvl w:ilvl="0" w:tplc="ACEC8422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35"/>
    <w:rsid w:val="00012D50"/>
    <w:rsid w:val="00067E32"/>
    <w:rsid w:val="0009702D"/>
    <w:rsid w:val="000D1AF8"/>
    <w:rsid w:val="00106834"/>
    <w:rsid w:val="001608A7"/>
    <w:rsid w:val="001F3050"/>
    <w:rsid w:val="002A2311"/>
    <w:rsid w:val="002D130A"/>
    <w:rsid w:val="003725C4"/>
    <w:rsid w:val="003F1CC5"/>
    <w:rsid w:val="00461B83"/>
    <w:rsid w:val="004D4F1B"/>
    <w:rsid w:val="004F092C"/>
    <w:rsid w:val="005418D3"/>
    <w:rsid w:val="00590DB6"/>
    <w:rsid w:val="00625D74"/>
    <w:rsid w:val="00640B30"/>
    <w:rsid w:val="006B095F"/>
    <w:rsid w:val="006D6514"/>
    <w:rsid w:val="006F3F5B"/>
    <w:rsid w:val="00715B33"/>
    <w:rsid w:val="007421C9"/>
    <w:rsid w:val="00764248"/>
    <w:rsid w:val="00786FF3"/>
    <w:rsid w:val="007E7B6B"/>
    <w:rsid w:val="008165BD"/>
    <w:rsid w:val="0084074C"/>
    <w:rsid w:val="008706C8"/>
    <w:rsid w:val="0087258F"/>
    <w:rsid w:val="00881E7A"/>
    <w:rsid w:val="00962C23"/>
    <w:rsid w:val="00973EF4"/>
    <w:rsid w:val="00990DBB"/>
    <w:rsid w:val="0099351B"/>
    <w:rsid w:val="00A96937"/>
    <w:rsid w:val="00AA41F6"/>
    <w:rsid w:val="00B666DD"/>
    <w:rsid w:val="00C56089"/>
    <w:rsid w:val="00C91A53"/>
    <w:rsid w:val="00C94EA0"/>
    <w:rsid w:val="00D47E35"/>
    <w:rsid w:val="00E752BC"/>
    <w:rsid w:val="00EA6BB5"/>
    <w:rsid w:val="00F20264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FE74"/>
  <w15:chartTrackingRefBased/>
  <w15:docId w15:val="{325999B9-AD4D-437C-931D-8238B3E4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06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834"/>
  </w:style>
  <w:style w:type="paragraph" w:styleId="Footer">
    <w:name w:val="footer"/>
    <w:basedOn w:val="Normal"/>
    <w:link w:val="FooterChar"/>
    <w:uiPriority w:val="99"/>
    <w:unhideWhenUsed/>
    <w:rsid w:val="00106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834"/>
  </w:style>
  <w:style w:type="paragraph" w:styleId="ListParagraph">
    <w:name w:val="List Paragraph"/>
    <w:basedOn w:val="Normal"/>
    <w:uiPriority w:val="34"/>
    <w:qFormat/>
    <w:rsid w:val="00067E32"/>
    <w:pPr>
      <w:ind w:left="720"/>
      <w:contextualSpacing/>
    </w:pPr>
  </w:style>
  <w:style w:type="table" w:styleId="TableGrid">
    <w:name w:val="Table Grid"/>
    <w:basedOn w:val="TableNormal"/>
    <w:uiPriority w:val="39"/>
    <w:rsid w:val="0006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67E3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67E3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7D3F-6631-4E7A-9B09-B94DDA20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Hallová</dc:creator>
  <cp:keywords/>
  <dc:description/>
  <cp:lastModifiedBy>Marcela Hallová</cp:lastModifiedBy>
  <cp:revision>2</cp:revision>
  <dcterms:created xsi:type="dcterms:W3CDTF">2021-10-13T10:14:00Z</dcterms:created>
  <dcterms:modified xsi:type="dcterms:W3CDTF">2021-10-18T08:28:00Z</dcterms:modified>
</cp:coreProperties>
</file>